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rsidR="00B87695" w:rsidRDefault="00B87695" w:rsidP="00BE1FD4">
      <w:pPr>
        <w:rPr>
          <w:rFonts w:ascii="Arial" w:hAnsi="Arial" w:cs="Arial"/>
          <w:b/>
        </w:rPr>
      </w:pPr>
    </w:p>
    <w:p w:rsidR="006F6326" w:rsidRDefault="006F6326" w:rsidP="008A22C6"/>
    <w:tbl>
      <w:tblPr>
        <w:tblStyle w:val="TableGrid"/>
        <w:tblW w:w="9924" w:type="dxa"/>
        <w:tblInd w:w="-318" w:type="dxa"/>
        <w:tblLook w:val="04A0" w:firstRow="1" w:lastRow="0" w:firstColumn="1" w:lastColumn="0" w:noHBand="0" w:noVBand="1"/>
      </w:tblPr>
      <w:tblGrid>
        <w:gridCol w:w="3715"/>
        <w:gridCol w:w="6209"/>
      </w:tblGrid>
      <w:tr w:rsidR="006F6326" w:rsidTr="00E97024">
        <w:tc>
          <w:tcPr>
            <w:tcW w:w="3715" w:type="dxa"/>
          </w:tcPr>
          <w:p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6209" w:type="dxa"/>
          </w:tcPr>
          <w:p w:rsidR="00B87695" w:rsidRDefault="00100979" w:rsidP="00960744">
            <w:pPr>
              <w:rPr>
                <w:rFonts w:ascii="Arial" w:hAnsi="Arial" w:cs="Arial"/>
              </w:rPr>
            </w:pPr>
            <w:r>
              <w:rPr>
                <w:rFonts w:ascii="Arial" w:hAnsi="Arial" w:cs="Arial"/>
              </w:rPr>
              <w:t>Shared o</w:t>
            </w:r>
            <w:r w:rsidR="00E5316F">
              <w:rPr>
                <w:rFonts w:ascii="Arial" w:hAnsi="Arial" w:cs="Arial"/>
              </w:rPr>
              <w:t>wnership s</w:t>
            </w:r>
            <w:r w:rsidR="001C7222">
              <w:rPr>
                <w:rFonts w:ascii="Arial" w:hAnsi="Arial" w:cs="Arial"/>
              </w:rPr>
              <w:t xml:space="preserve">ale of </w:t>
            </w:r>
            <w:r w:rsidR="005C7264">
              <w:rPr>
                <w:rFonts w:ascii="Arial" w:hAnsi="Arial" w:cs="Arial"/>
              </w:rPr>
              <w:t>Flat 1</w:t>
            </w:r>
            <w:r w:rsidR="008F1BB6">
              <w:rPr>
                <w:rFonts w:ascii="Arial" w:hAnsi="Arial" w:cs="Arial"/>
              </w:rPr>
              <w:t>5</w:t>
            </w:r>
            <w:r w:rsidR="00E5316F">
              <w:rPr>
                <w:rFonts w:ascii="Arial" w:hAnsi="Arial" w:cs="Arial"/>
              </w:rPr>
              <w:t>,</w:t>
            </w:r>
            <w:r w:rsidR="000A104F">
              <w:rPr>
                <w:rFonts w:ascii="Arial" w:hAnsi="Arial" w:cs="Arial"/>
              </w:rPr>
              <w:t xml:space="preserve"> Plough Ho</w:t>
            </w:r>
            <w:r w:rsidR="00430DE5">
              <w:rPr>
                <w:rFonts w:ascii="Arial" w:hAnsi="Arial" w:cs="Arial"/>
              </w:rPr>
              <w:t>use, Between Towns Road, Oxford</w:t>
            </w:r>
            <w:r w:rsidR="000A104F">
              <w:rPr>
                <w:rFonts w:ascii="Arial" w:hAnsi="Arial" w:cs="Arial"/>
              </w:rPr>
              <w:t xml:space="preserve"> OX4 3ET</w:t>
            </w:r>
          </w:p>
          <w:p w:rsidR="00E5316F" w:rsidRDefault="00E5316F" w:rsidP="00960744">
            <w:pPr>
              <w:rPr>
                <w:rFonts w:ascii="Arial" w:hAnsi="Arial" w:cs="Arial"/>
              </w:rPr>
            </w:pPr>
          </w:p>
          <w:p w:rsidR="001C7222" w:rsidRDefault="000A104F" w:rsidP="00960744">
            <w:pPr>
              <w:rPr>
                <w:rFonts w:ascii="Arial" w:hAnsi="Arial" w:cs="Arial"/>
              </w:rPr>
            </w:pPr>
            <w:r>
              <w:rPr>
                <w:rFonts w:ascii="Arial" w:hAnsi="Arial" w:cs="Arial"/>
              </w:rPr>
              <w:t>Full Market Value £2</w:t>
            </w:r>
            <w:r w:rsidR="008F1BB6">
              <w:rPr>
                <w:rFonts w:ascii="Arial" w:hAnsi="Arial" w:cs="Arial"/>
              </w:rPr>
              <w:t>7</w:t>
            </w:r>
            <w:r w:rsidR="005C7264">
              <w:rPr>
                <w:rFonts w:ascii="Arial" w:hAnsi="Arial" w:cs="Arial"/>
              </w:rPr>
              <w:t>0</w:t>
            </w:r>
            <w:r w:rsidR="001C7222">
              <w:rPr>
                <w:rFonts w:ascii="Arial" w:hAnsi="Arial" w:cs="Arial"/>
              </w:rPr>
              <w:t>,000</w:t>
            </w:r>
          </w:p>
          <w:p w:rsidR="00E5316F" w:rsidRPr="00A96C08" w:rsidRDefault="00E5316F" w:rsidP="00960744">
            <w:pPr>
              <w:rPr>
                <w:rFonts w:ascii="Arial" w:hAnsi="Arial" w:cs="Arial"/>
              </w:rPr>
            </w:pPr>
          </w:p>
        </w:tc>
      </w:tr>
      <w:tr w:rsidR="006F6326" w:rsidTr="00E97024">
        <w:tc>
          <w:tcPr>
            <w:tcW w:w="3715" w:type="dxa"/>
          </w:tcPr>
          <w:p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6209" w:type="dxa"/>
          </w:tcPr>
          <w:p w:rsidR="00263039" w:rsidRPr="00A96C08" w:rsidRDefault="00BB62BA" w:rsidP="008A22C6">
            <w:pPr>
              <w:rPr>
                <w:rFonts w:ascii="Arial" w:hAnsi="Arial" w:cs="Arial"/>
              </w:rPr>
            </w:pPr>
            <w:r>
              <w:rPr>
                <w:rFonts w:ascii="Arial" w:hAnsi="Arial" w:cs="Arial"/>
              </w:rPr>
              <w:t>21 November 2022</w:t>
            </w:r>
          </w:p>
        </w:tc>
      </w:tr>
      <w:tr w:rsidR="00854133" w:rsidTr="00E97024">
        <w:tc>
          <w:tcPr>
            <w:tcW w:w="3715" w:type="dxa"/>
          </w:tcPr>
          <w:p w:rsidR="00854133" w:rsidRPr="00854133" w:rsidRDefault="00854133" w:rsidP="0085093E">
            <w:pPr>
              <w:spacing w:before="120" w:after="120"/>
              <w:rPr>
                <w:rFonts w:ascii="Arial" w:hAnsi="Arial" w:cs="Arial"/>
              </w:rPr>
            </w:pPr>
            <w:r>
              <w:rPr>
                <w:rFonts w:ascii="Arial" w:hAnsi="Arial" w:cs="Arial"/>
                <w:b/>
              </w:rPr>
              <w:t xml:space="preserve">Source of delegation: </w:t>
            </w:r>
          </w:p>
        </w:tc>
        <w:tc>
          <w:tcPr>
            <w:tcW w:w="6209" w:type="dxa"/>
          </w:tcPr>
          <w:p w:rsidR="00804F80" w:rsidRDefault="0085093E" w:rsidP="00E5316F">
            <w:pPr>
              <w:rPr>
                <w:rFonts w:ascii="Arial" w:hAnsi="Arial" w:cs="Arial"/>
              </w:rPr>
            </w:pPr>
            <w:r>
              <w:rPr>
                <w:rFonts w:ascii="Arial" w:hAnsi="Arial" w:cs="Arial"/>
              </w:rPr>
              <w:t>This decision was delegated to officers under Part 4.4 of the Council’s Constitution: all executive functions except those in Part 4.5, 4.6 and 4.7 are delegated to officers in the senior management structure.</w:t>
            </w:r>
          </w:p>
          <w:p w:rsidR="00E5316F" w:rsidRPr="00E20A54" w:rsidRDefault="00E5316F" w:rsidP="0085093E">
            <w:pPr>
              <w:rPr>
                <w:rFonts w:ascii="Arial" w:hAnsi="Arial" w:cs="Arial"/>
              </w:rPr>
            </w:pPr>
          </w:p>
        </w:tc>
      </w:tr>
      <w:tr w:rsidR="00B87695" w:rsidTr="00E97024">
        <w:tc>
          <w:tcPr>
            <w:tcW w:w="3715" w:type="dxa"/>
          </w:tcPr>
          <w:p w:rsidR="003B1236" w:rsidRPr="00B87695" w:rsidRDefault="00854133" w:rsidP="0085093E">
            <w:pPr>
              <w:spacing w:before="120" w:after="120"/>
              <w:rPr>
                <w:rFonts w:ascii="Arial" w:hAnsi="Arial" w:cs="Arial"/>
                <w:b/>
              </w:rPr>
            </w:pPr>
            <w:r w:rsidRPr="00BE1FD4">
              <w:rPr>
                <w:rFonts w:ascii="Arial" w:hAnsi="Arial" w:cs="Arial"/>
                <w:b/>
              </w:rPr>
              <w:t>What decision was made?</w:t>
            </w:r>
            <w:r>
              <w:rPr>
                <w:rFonts w:ascii="Arial" w:hAnsi="Arial" w:cs="Arial"/>
                <w:b/>
              </w:rPr>
              <w:t xml:space="preserve"> </w:t>
            </w:r>
          </w:p>
        </w:tc>
        <w:tc>
          <w:tcPr>
            <w:tcW w:w="6209" w:type="dxa"/>
          </w:tcPr>
          <w:p w:rsidR="0085093E" w:rsidRDefault="0085093E" w:rsidP="0085093E">
            <w:pPr>
              <w:rPr>
                <w:rFonts w:ascii="Arial" w:hAnsi="Arial" w:cs="Arial"/>
              </w:rPr>
            </w:pPr>
            <w:r>
              <w:rPr>
                <w:rFonts w:ascii="Arial" w:hAnsi="Arial" w:cs="Arial"/>
              </w:rPr>
              <w:t>To approve the individual plot sale of a new build property, developed by OX Place as affordable housing for OCC.</w:t>
            </w:r>
          </w:p>
          <w:p w:rsidR="0085093E" w:rsidRDefault="0085093E" w:rsidP="00E5316F">
            <w:pPr>
              <w:rPr>
                <w:rFonts w:ascii="Arial" w:hAnsi="Arial" w:cs="Arial"/>
              </w:rPr>
            </w:pPr>
          </w:p>
          <w:p w:rsidR="006247C4" w:rsidRDefault="00E5316F" w:rsidP="00E5316F">
            <w:pPr>
              <w:rPr>
                <w:rFonts w:ascii="Arial" w:hAnsi="Arial" w:cs="Arial"/>
              </w:rPr>
            </w:pPr>
            <w:r>
              <w:rPr>
                <w:rFonts w:ascii="Arial" w:hAnsi="Arial" w:cs="Arial"/>
              </w:rPr>
              <w:t>For OCC t</w:t>
            </w:r>
            <w:r w:rsidR="001C7222">
              <w:rPr>
                <w:rFonts w:ascii="Arial" w:hAnsi="Arial" w:cs="Arial"/>
              </w:rPr>
              <w:t>o dispose of the above property under the terms of a Shared Ownership Lease</w:t>
            </w:r>
            <w:r>
              <w:rPr>
                <w:rFonts w:ascii="Arial" w:hAnsi="Arial" w:cs="Arial"/>
              </w:rPr>
              <w:t xml:space="preserve"> having first pu</w:t>
            </w:r>
            <w:r w:rsidR="000A104F">
              <w:rPr>
                <w:rFonts w:ascii="Arial" w:hAnsi="Arial" w:cs="Arial"/>
              </w:rPr>
              <w:t>rchased the homes back from OX Place</w:t>
            </w:r>
            <w:r w:rsidR="0085093E">
              <w:rPr>
                <w:rFonts w:ascii="Arial" w:hAnsi="Arial" w:cs="Arial"/>
              </w:rPr>
              <w:t>, by divesting a % share to an eligible purchaser who will enter in to a Shared Ownership Lease with OCC.</w:t>
            </w:r>
          </w:p>
          <w:p w:rsidR="0085093E" w:rsidRDefault="0085093E" w:rsidP="00E5316F">
            <w:pPr>
              <w:rPr>
                <w:rFonts w:ascii="Arial" w:hAnsi="Arial" w:cs="Arial"/>
              </w:rPr>
            </w:pPr>
          </w:p>
          <w:p w:rsidR="0085093E" w:rsidRDefault="0085093E" w:rsidP="0085093E">
            <w:pPr>
              <w:rPr>
                <w:rFonts w:ascii="Arial" w:hAnsi="Arial" w:cs="Arial"/>
              </w:rPr>
            </w:pPr>
            <w:r>
              <w:rPr>
                <w:rFonts w:ascii="Arial" w:hAnsi="Arial" w:cs="Arial"/>
              </w:rPr>
              <w:t>This approval is in line with the OX Place Business Plan and subsequent to an authorised agreement to sell the property back to OCC prior to OCC selling on as Shared Ownership.</w:t>
            </w:r>
          </w:p>
          <w:p w:rsidR="00804F80" w:rsidRDefault="00804F80" w:rsidP="00E5316F">
            <w:pPr>
              <w:rPr>
                <w:rFonts w:ascii="Arial" w:hAnsi="Arial" w:cs="Arial"/>
              </w:rPr>
            </w:pPr>
          </w:p>
          <w:p w:rsidR="00804F80" w:rsidRDefault="00804F80" w:rsidP="00E5316F">
            <w:pPr>
              <w:rPr>
                <w:rFonts w:ascii="Arial" w:hAnsi="Arial" w:cs="Arial"/>
              </w:rPr>
            </w:pPr>
            <w:r>
              <w:rPr>
                <w:rFonts w:ascii="Arial" w:hAnsi="Arial" w:cs="Arial"/>
              </w:rPr>
              <w:t xml:space="preserve">There is a separate agreement outlining the detail of the buy-back </w:t>
            </w:r>
            <w:r w:rsidR="000A104F">
              <w:rPr>
                <w:rFonts w:ascii="Arial" w:hAnsi="Arial" w:cs="Arial"/>
              </w:rPr>
              <w:t>of the property by OCC from OX Place</w:t>
            </w:r>
            <w:r w:rsidR="0085093E">
              <w:rPr>
                <w:rFonts w:ascii="Arial" w:hAnsi="Arial" w:cs="Arial"/>
              </w:rPr>
              <w:t>.</w:t>
            </w:r>
          </w:p>
          <w:p w:rsidR="0085093E" w:rsidRPr="00A96C08" w:rsidRDefault="0085093E" w:rsidP="00E5316F">
            <w:pPr>
              <w:rPr>
                <w:rFonts w:ascii="Arial" w:hAnsi="Arial" w:cs="Arial"/>
              </w:rPr>
            </w:pPr>
          </w:p>
        </w:tc>
      </w:tr>
      <w:tr w:rsidR="00373F5D" w:rsidTr="00E97024">
        <w:tc>
          <w:tcPr>
            <w:tcW w:w="3715" w:type="dxa"/>
          </w:tcPr>
          <w:p w:rsidR="00373F5D" w:rsidRPr="00373F5D" w:rsidRDefault="00373F5D" w:rsidP="0085093E">
            <w:pPr>
              <w:spacing w:before="120" w:after="120"/>
              <w:rPr>
                <w:rFonts w:ascii="Arial" w:hAnsi="Arial" w:cs="Arial"/>
              </w:rPr>
            </w:pPr>
            <w:r>
              <w:rPr>
                <w:rFonts w:ascii="Arial" w:hAnsi="Arial" w:cs="Arial"/>
                <w:b/>
              </w:rPr>
              <w:t xml:space="preserve">Purpose: </w:t>
            </w:r>
          </w:p>
        </w:tc>
        <w:tc>
          <w:tcPr>
            <w:tcW w:w="6209" w:type="dxa"/>
          </w:tcPr>
          <w:p w:rsidR="00960744" w:rsidRDefault="00804F80" w:rsidP="00960744">
            <w:pPr>
              <w:rPr>
                <w:rFonts w:ascii="Arial" w:hAnsi="Arial" w:cs="Arial"/>
              </w:rPr>
            </w:pPr>
            <w:r>
              <w:rPr>
                <w:rFonts w:ascii="Arial" w:hAnsi="Arial" w:cs="Arial"/>
              </w:rPr>
              <w:t>The</w:t>
            </w:r>
            <w:r w:rsidR="0085093E">
              <w:rPr>
                <w:rFonts w:ascii="Arial" w:hAnsi="Arial" w:cs="Arial"/>
              </w:rPr>
              <w:t xml:space="preserve"> decision increases the</w:t>
            </w:r>
            <w:r>
              <w:rPr>
                <w:rFonts w:ascii="Arial" w:hAnsi="Arial" w:cs="Arial"/>
              </w:rPr>
              <w:t xml:space="preserve"> provision of </w:t>
            </w:r>
            <w:r w:rsidR="0085093E">
              <w:rPr>
                <w:rFonts w:ascii="Arial" w:hAnsi="Arial" w:cs="Arial"/>
              </w:rPr>
              <w:t>low cost home o</w:t>
            </w:r>
            <w:r w:rsidR="001C7222">
              <w:rPr>
                <w:rFonts w:ascii="Arial" w:hAnsi="Arial" w:cs="Arial"/>
              </w:rPr>
              <w:t>wnership</w:t>
            </w:r>
            <w:r w:rsidR="0085093E">
              <w:rPr>
                <w:rFonts w:ascii="Arial" w:hAnsi="Arial" w:cs="Arial"/>
              </w:rPr>
              <w:t xml:space="preserve">. </w:t>
            </w:r>
          </w:p>
          <w:p w:rsidR="0085093E" w:rsidRPr="00A96C08" w:rsidRDefault="0085093E" w:rsidP="00960744">
            <w:pPr>
              <w:rPr>
                <w:rFonts w:ascii="Arial" w:hAnsi="Arial" w:cs="Arial"/>
              </w:rPr>
            </w:pPr>
          </w:p>
        </w:tc>
      </w:tr>
      <w:tr w:rsidR="00DC2E8D" w:rsidTr="00E97024">
        <w:tc>
          <w:tcPr>
            <w:tcW w:w="3715" w:type="dxa"/>
          </w:tcPr>
          <w:p w:rsidR="00DC2E8D" w:rsidRPr="008E4629" w:rsidRDefault="008E4629" w:rsidP="0085093E">
            <w:pPr>
              <w:spacing w:before="120" w:after="120"/>
              <w:rPr>
                <w:rFonts w:ascii="Arial" w:hAnsi="Arial" w:cs="Arial"/>
              </w:rPr>
            </w:pPr>
            <w:r>
              <w:rPr>
                <w:rFonts w:ascii="Arial" w:hAnsi="Arial" w:cs="Arial"/>
                <w:b/>
              </w:rPr>
              <w:t>R</w:t>
            </w:r>
            <w:r w:rsidR="00DC2E8D">
              <w:rPr>
                <w:rFonts w:ascii="Arial" w:hAnsi="Arial" w:cs="Arial"/>
                <w:b/>
              </w:rPr>
              <w:t xml:space="preserve">easons: </w:t>
            </w:r>
          </w:p>
        </w:tc>
        <w:tc>
          <w:tcPr>
            <w:tcW w:w="6209" w:type="dxa"/>
          </w:tcPr>
          <w:p w:rsidR="00757726" w:rsidRPr="00A96C08" w:rsidRDefault="0085093E" w:rsidP="00757726">
            <w:pPr>
              <w:rPr>
                <w:rFonts w:ascii="Arial" w:hAnsi="Arial" w:cs="Arial"/>
              </w:rPr>
            </w:pPr>
            <w:r>
              <w:rPr>
                <w:rFonts w:ascii="Arial" w:hAnsi="Arial" w:cs="Arial"/>
              </w:rPr>
              <w:t>To increase t</w:t>
            </w:r>
            <w:r w:rsidR="00804F80">
              <w:rPr>
                <w:rFonts w:ascii="Arial" w:hAnsi="Arial" w:cs="Arial"/>
              </w:rPr>
              <w:t xml:space="preserve">he provision of </w:t>
            </w:r>
            <w:r>
              <w:rPr>
                <w:rFonts w:ascii="Arial" w:hAnsi="Arial" w:cs="Arial"/>
              </w:rPr>
              <w:t>low cost home o</w:t>
            </w:r>
            <w:r w:rsidR="001C7222">
              <w:rPr>
                <w:rFonts w:ascii="Arial" w:hAnsi="Arial" w:cs="Arial"/>
              </w:rPr>
              <w:t>wnership</w:t>
            </w:r>
            <w:r>
              <w:rPr>
                <w:rFonts w:ascii="Arial" w:hAnsi="Arial" w:cs="Arial"/>
              </w:rPr>
              <w:t>.</w:t>
            </w:r>
          </w:p>
        </w:tc>
      </w:tr>
      <w:tr w:rsidR="00B87695" w:rsidTr="00E97024">
        <w:tc>
          <w:tcPr>
            <w:tcW w:w="3715" w:type="dxa"/>
          </w:tcPr>
          <w:p w:rsidR="00B87695" w:rsidRPr="00B87695" w:rsidRDefault="00B87695" w:rsidP="0085093E">
            <w:pPr>
              <w:spacing w:before="120" w:after="120"/>
              <w:rPr>
                <w:rFonts w:ascii="Arial" w:hAnsi="Arial" w:cs="Arial"/>
              </w:rPr>
            </w:pPr>
            <w:r w:rsidRPr="00B87695">
              <w:rPr>
                <w:rFonts w:ascii="Arial" w:hAnsi="Arial" w:cs="Arial"/>
                <w:b/>
              </w:rPr>
              <w:t xml:space="preserve">Decision made by: </w:t>
            </w:r>
          </w:p>
        </w:tc>
        <w:tc>
          <w:tcPr>
            <w:tcW w:w="6209" w:type="dxa"/>
          </w:tcPr>
          <w:p w:rsidR="00E97024" w:rsidRPr="00A96C08" w:rsidRDefault="000A104F" w:rsidP="001C7222">
            <w:pPr>
              <w:rPr>
                <w:rFonts w:ascii="Arial" w:hAnsi="Arial" w:cs="Arial"/>
              </w:rPr>
            </w:pPr>
            <w:r>
              <w:rPr>
                <w:rFonts w:ascii="Arial" w:hAnsi="Arial" w:cs="Arial"/>
              </w:rPr>
              <w:t>Nerys Parry</w:t>
            </w:r>
            <w:r w:rsidR="0085093E">
              <w:rPr>
                <w:rFonts w:ascii="Arial" w:hAnsi="Arial" w:cs="Arial"/>
              </w:rPr>
              <w:t xml:space="preserve">, </w:t>
            </w:r>
            <w:r w:rsidR="001C7222">
              <w:rPr>
                <w:rFonts w:ascii="Arial" w:hAnsi="Arial" w:cs="Arial"/>
              </w:rPr>
              <w:t xml:space="preserve">Head of </w:t>
            </w:r>
            <w:r>
              <w:rPr>
                <w:rFonts w:ascii="Arial" w:hAnsi="Arial" w:cs="Arial"/>
              </w:rPr>
              <w:t xml:space="preserve">Housing </w:t>
            </w:r>
            <w:r w:rsidR="001C7222">
              <w:rPr>
                <w:rFonts w:ascii="Arial" w:hAnsi="Arial" w:cs="Arial"/>
              </w:rPr>
              <w:t>Se</w:t>
            </w:r>
            <w:r>
              <w:rPr>
                <w:rFonts w:ascii="Arial" w:hAnsi="Arial" w:cs="Arial"/>
              </w:rPr>
              <w:t>rvice</w:t>
            </w:r>
            <w:r w:rsidR="0085093E">
              <w:rPr>
                <w:rFonts w:ascii="Arial" w:hAnsi="Arial" w:cs="Arial"/>
              </w:rPr>
              <w:t>s</w:t>
            </w:r>
          </w:p>
        </w:tc>
      </w:tr>
      <w:tr w:rsidR="006F6326" w:rsidTr="00E97024">
        <w:tc>
          <w:tcPr>
            <w:tcW w:w="3715" w:type="dxa"/>
          </w:tcPr>
          <w:p w:rsidR="006F6326" w:rsidRDefault="006F6326" w:rsidP="0085093E">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p>
        </w:tc>
        <w:tc>
          <w:tcPr>
            <w:tcW w:w="6209" w:type="dxa"/>
          </w:tcPr>
          <w:p w:rsidR="00263039" w:rsidRDefault="0085093E" w:rsidP="00960744">
            <w:pPr>
              <w:rPr>
                <w:rFonts w:ascii="Arial" w:hAnsi="Arial" w:cs="Arial"/>
              </w:rPr>
            </w:pPr>
            <w:r>
              <w:rPr>
                <w:rFonts w:ascii="Arial" w:hAnsi="Arial" w:cs="Arial"/>
              </w:rPr>
              <w:t>The option not to dispose of the property was rejected as this would not enable the aim of providing low cost home ownership to be met.</w:t>
            </w:r>
          </w:p>
          <w:p w:rsidR="0085093E" w:rsidRPr="00A96C08" w:rsidRDefault="0085093E" w:rsidP="00960744">
            <w:pPr>
              <w:rPr>
                <w:rFonts w:ascii="Arial" w:hAnsi="Arial" w:cs="Arial"/>
              </w:rPr>
            </w:pPr>
          </w:p>
        </w:tc>
      </w:tr>
      <w:tr w:rsidR="006F6326" w:rsidTr="00E97024">
        <w:trPr>
          <w:trHeight w:val="1018"/>
        </w:trPr>
        <w:tc>
          <w:tcPr>
            <w:tcW w:w="3715" w:type="dxa"/>
          </w:tcPr>
          <w:p w:rsidR="00C678ED" w:rsidRPr="00C678ED" w:rsidRDefault="006F6326" w:rsidP="0085093E">
            <w:pPr>
              <w:spacing w:before="120"/>
              <w:rPr>
                <w:rFonts w:ascii="Arial" w:hAnsi="Arial" w:cs="Arial"/>
              </w:rPr>
            </w:pPr>
            <w:r w:rsidRPr="00335A9B">
              <w:rPr>
                <w:rFonts w:ascii="Arial" w:hAnsi="Arial" w:cs="Arial"/>
                <w:b/>
              </w:rPr>
              <w:t>Documents considered</w:t>
            </w:r>
            <w:r w:rsidR="00AC5899">
              <w:rPr>
                <w:rFonts w:ascii="Arial" w:hAnsi="Arial" w:cs="Arial"/>
                <w:b/>
              </w:rPr>
              <w:t>:</w:t>
            </w:r>
            <w:r w:rsidRPr="006F6326">
              <w:rPr>
                <w:rFonts w:ascii="Arial" w:hAnsi="Arial" w:cs="Arial"/>
                <w:i/>
              </w:rPr>
              <w:t xml:space="preserve"> </w:t>
            </w:r>
          </w:p>
        </w:tc>
        <w:tc>
          <w:tcPr>
            <w:tcW w:w="6209" w:type="dxa"/>
          </w:tcPr>
          <w:p w:rsidR="006F6326" w:rsidRPr="00A96C08" w:rsidRDefault="0085093E" w:rsidP="00804F80">
            <w:pPr>
              <w:rPr>
                <w:rFonts w:ascii="Arial" w:hAnsi="Arial" w:cs="Arial"/>
              </w:rPr>
            </w:pPr>
            <w:r>
              <w:rPr>
                <w:rFonts w:ascii="Arial" w:hAnsi="Arial" w:cs="Arial"/>
              </w:rPr>
              <w:t>None</w:t>
            </w:r>
          </w:p>
        </w:tc>
      </w:tr>
      <w:tr w:rsidR="006F6326" w:rsidTr="00E97024">
        <w:tc>
          <w:tcPr>
            <w:tcW w:w="3715" w:type="dxa"/>
          </w:tcPr>
          <w:p w:rsidR="003505E0" w:rsidRDefault="003505E0" w:rsidP="0085093E">
            <w:pPr>
              <w:spacing w:before="120" w:after="120"/>
              <w:rPr>
                <w:rFonts w:ascii="Arial" w:hAnsi="Arial" w:cs="Arial"/>
                <w:b/>
              </w:rPr>
            </w:pPr>
            <w:r>
              <w:rPr>
                <w:rFonts w:ascii="Arial" w:hAnsi="Arial" w:cs="Arial"/>
                <w:b/>
              </w:rPr>
              <w:t>Key or Not Key</w:t>
            </w:r>
            <w:r w:rsidR="00AC5899">
              <w:rPr>
                <w:rFonts w:ascii="Arial" w:hAnsi="Arial" w:cs="Arial"/>
                <w:b/>
              </w:rPr>
              <w:t>:</w:t>
            </w:r>
            <w:r>
              <w:rPr>
                <w:rFonts w:ascii="Arial" w:hAnsi="Arial" w:cs="Arial"/>
                <w:b/>
              </w:rPr>
              <w:t xml:space="preserve"> </w:t>
            </w:r>
          </w:p>
        </w:tc>
        <w:tc>
          <w:tcPr>
            <w:tcW w:w="6209" w:type="dxa"/>
          </w:tcPr>
          <w:p w:rsidR="006F6326" w:rsidRPr="00A96C08" w:rsidRDefault="001C7222" w:rsidP="008A22C6">
            <w:pPr>
              <w:rPr>
                <w:rFonts w:ascii="Arial" w:hAnsi="Arial" w:cs="Arial"/>
              </w:rPr>
            </w:pPr>
            <w:r>
              <w:rPr>
                <w:rFonts w:ascii="Arial" w:hAnsi="Arial" w:cs="Arial"/>
              </w:rPr>
              <w:t>Not Key</w:t>
            </w:r>
          </w:p>
        </w:tc>
      </w:tr>
      <w:tr w:rsidR="006F6326" w:rsidTr="00E97024">
        <w:tc>
          <w:tcPr>
            <w:tcW w:w="3715" w:type="dxa"/>
          </w:tcPr>
          <w:p w:rsidR="006F6326" w:rsidRPr="008E4629" w:rsidRDefault="006F6326" w:rsidP="0085093E">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p>
        </w:tc>
        <w:tc>
          <w:tcPr>
            <w:tcW w:w="6209" w:type="dxa"/>
          </w:tcPr>
          <w:p w:rsidR="006F6326" w:rsidRPr="00A96C08" w:rsidRDefault="00ED0ED4" w:rsidP="008A22C6">
            <w:pPr>
              <w:rPr>
                <w:rFonts w:ascii="Arial" w:hAnsi="Arial" w:cs="Arial"/>
              </w:rPr>
            </w:pPr>
            <w:r>
              <w:rPr>
                <w:rFonts w:ascii="Arial" w:hAnsi="Arial" w:cs="Arial"/>
              </w:rPr>
              <w:t>N</w:t>
            </w:r>
            <w:r w:rsidR="0085093E">
              <w:rPr>
                <w:rFonts w:ascii="Arial" w:hAnsi="Arial" w:cs="Arial"/>
              </w:rPr>
              <w:t>one</w:t>
            </w:r>
          </w:p>
        </w:tc>
      </w:tr>
      <w:tr w:rsidR="006F6326" w:rsidTr="00E97024">
        <w:tc>
          <w:tcPr>
            <w:tcW w:w="3715" w:type="dxa"/>
          </w:tcPr>
          <w:p w:rsidR="006F6326" w:rsidRPr="006F6326" w:rsidRDefault="006F6326" w:rsidP="0085093E">
            <w:pPr>
              <w:spacing w:before="120" w:after="120"/>
              <w:rPr>
                <w:rFonts w:ascii="Arial" w:hAnsi="Arial" w:cs="Arial"/>
                <w:b/>
              </w:rPr>
            </w:pPr>
            <w:r w:rsidRPr="00BE1FD4">
              <w:rPr>
                <w:rFonts w:ascii="Arial" w:hAnsi="Arial" w:cs="Arial"/>
                <w:b/>
              </w:rPr>
              <w:lastRenderedPageBreak/>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p>
        </w:tc>
        <w:tc>
          <w:tcPr>
            <w:tcW w:w="6209" w:type="dxa"/>
          </w:tcPr>
          <w:p w:rsidR="006F6326" w:rsidRPr="00A96C08" w:rsidRDefault="00ED0ED4" w:rsidP="008A22C6">
            <w:pPr>
              <w:rPr>
                <w:rFonts w:ascii="Arial" w:hAnsi="Arial" w:cs="Arial"/>
              </w:rPr>
            </w:pPr>
            <w:r>
              <w:rPr>
                <w:rFonts w:ascii="Arial" w:hAnsi="Arial" w:cs="Arial"/>
              </w:rPr>
              <w:t>N/A</w:t>
            </w:r>
          </w:p>
        </w:tc>
      </w:tr>
      <w:tr w:rsidR="00B87695" w:rsidTr="00E97024">
        <w:tc>
          <w:tcPr>
            <w:tcW w:w="3715" w:type="dxa"/>
          </w:tcPr>
          <w:p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rsidR="003505E0" w:rsidRDefault="003505E0" w:rsidP="003505E0">
            <w:pPr>
              <w:spacing w:before="120"/>
              <w:rPr>
                <w:rFonts w:ascii="Arial" w:hAnsi="Arial" w:cs="Arial"/>
                <w:b/>
              </w:rPr>
            </w:pPr>
            <w:r w:rsidRPr="003505E0">
              <w:rPr>
                <w:rFonts w:ascii="Arial" w:hAnsi="Arial" w:cs="Arial"/>
                <w:b/>
              </w:rPr>
              <w:t>Name &amp; title:</w:t>
            </w:r>
          </w:p>
          <w:p w:rsidR="003505E0" w:rsidRDefault="003505E0" w:rsidP="00AC5899">
            <w:pPr>
              <w:spacing w:before="120" w:after="120"/>
              <w:rPr>
                <w:rFonts w:ascii="Arial" w:hAnsi="Arial" w:cs="Arial"/>
                <w:b/>
              </w:rPr>
            </w:pPr>
            <w:r w:rsidRPr="003505E0">
              <w:rPr>
                <w:rFonts w:ascii="Arial" w:hAnsi="Arial" w:cs="Arial"/>
                <w:b/>
              </w:rPr>
              <w:t>Date:</w:t>
            </w:r>
          </w:p>
        </w:tc>
        <w:tc>
          <w:tcPr>
            <w:tcW w:w="6209" w:type="dxa"/>
          </w:tcPr>
          <w:p w:rsidR="00960744" w:rsidRDefault="000A104F" w:rsidP="008A22C6">
            <w:pPr>
              <w:rPr>
                <w:rFonts w:ascii="Arial" w:hAnsi="Arial" w:cs="Arial"/>
              </w:rPr>
            </w:pPr>
            <w:r>
              <w:rPr>
                <w:rFonts w:ascii="Arial" w:hAnsi="Arial" w:cs="Arial"/>
              </w:rPr>
              <w:t xml:space="preserve">Paul </w:t>
            </w:r>
            <w:proofErr w:type="spellStart"/>
            <w:r>
              <w:rPr>
                <w:rFonts w:ascii="Arial" w:hAnsi="Arial" w:cs="Arial"/>
              </w:rPr>
              <w:t>Stachura</w:t>
            </w:r>
            <w:proofErr w:type="spellEnd"/>
          </w:p>
          <w:p w:rsidR="00ED0ED4" w:rsidRDefault="00ED0ED4" w:rsidP="008A22C6">
            <w:pPr>
              <w:rPr>
                <w:rFonts w:ascii="Arial" w:hAnsi="Arial" w:cs="Arial"/>
              </w:rPr>
            </w:pPr>
            <w:r>
              <w:rPr>
                <w:rFonts w:ascii="Arial" w:hAnsi="Arial" w:cs="Arial"/>
              </w:rPr>
              <w:t>Sales &amp; Marketing</w:t>
            </w:r>
            <w:r w:rsidR="000A104F">
              <w:rPr>
                <w:rFonts w:ascii="Arial" w:hAnsi="Arial" w:cs="Arial"/>
              </w:rPr>
              <w:t xml:space="preserve"> Manager</w:t>
            </w:r>
          </w:p>
          <w:p w:rsidR="00BB62BA" w:rsidRPr="00A96C08" w:rsidRDefault="00BB62BA" w:rsidP="008A22C6">
            <w:pPr>
              <w:rPr>
                <w:rFonts w:ascii="Arial" w:hAnsi="Arial" w:cs="Arial"/>
              </w:rPr>
            </w:pPr>
            <w:r>
              <w:rPr>
                <w:rFonts w:ascii="Arial" w:hAnsi="Arial" w:cs="Arial"/>
              </w:rPr>
              <w:t>21 November 2022</w:t>
            </w:r>
          </w:p>
        </w:tc>
      </w:tr>
    </w:tbl>
    <w:p w:rsidR="002611EB" w:rsidRDefault="002611EB" w:rsidP="008A22C6"/>
    <w:p w:rsidR="005C60B2" w:rsidRDefault="005C60B2" w:rsidP="008A22C6"/>
    <w:p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rsidR="005C60B2" w:rsidRPr="005C60B2" w:rsidRDefault="005C60B2" w:rsidP="005C60B2">
      <w:pPr>
        <w:rPr>
          <w:rFonts w:ascii="Arial" w:hAnsi="Arial" w:cs="Arial"/>
          <w:b/>
        </w:rPr>
      </w:pPr>
    </w:p>
    <w:tbl>
      <w:tblPr>
        <w:tblStyle w:val="TableGrid1"/>
        <w:tblW w:w="9923" w:type="dxa"/>
        <w:tblInd w:w="-289" w:type="dxa"/>
        <w:tblLook w:val="04A0" w:firstRow="1" w:lastRow="0" w:firstColumn="1" w:lastColumn="0" w:noHBand="0" w:noVBand="1"/>
      </w:tblPr>
      <w:tblGrid>
        <w:gridCol w:w="2836"/>
        <w:gridCol w:w="5103"/>
        <w:gridCol w:w="1984"/>
      </w:tblGrid>
      <w:tr w:rsidR="005C60B2" w:rsidRPr="005C60B2" w:rsidTr="00FA34FE">
        <w:trPr>
          <w:trHeight w:val="516"/>
        </w:trPr>
        <w:tc>
          <w:tcPr>
            <w:tcW w:w="2836" w:type="dxa"/>
          </w:tcPr>
          <w:p w:rsidR="005C60B2" w:rsidRPr="005C60B2" w:rsidRDefault="005C60B2" w:rsidP="005C60B2">
            <w:pPr>
              <w:spacing w:before="120" w:after="120"/>
              <w:rPr>
                <w:rFonts w:ascii="Arial" w:hAnsi="Arial" w:cs="Arial"/>
                <w:b/>
                <w:i/>
              </w:rPr>
            </w:pPr>
            <w:r w:rsidRPr="005C60B2">
              <w:rPr>
                <w:rFonts w:ascii="Arial" w:hAnsi="Arial" w:cs="Arial"/>
                <w:b/>
                <w:i/>
              </w:rPr>
              <w:t>Approver</w:t>
            </w:r>
          </w:p>
        </w:tc>
        <w:tc>
          <w:tcPr>
            <w:tcW w:w="5103" w:type="dxa"/>
            <w:vAlign w:val="center"/>
          </w:tcPr>
          <w:p w:rsidR="005C60B2" w:rsidRPr="005C60B2" w:rsidRDefault="005C60B2" w:rsidP="005C60B2">
            <w:pPr>
              <w:rPr>
                <w:rFonts w:ascii="Arial" w:hAnsi="Arial" w:cs="Arial"/>
                <w:b/>
                <w:i/>
              </w:rPr>
            </w:pPr>
            <w:r w:rsidRPr="005C60B2">
              <w:rPr>
                <w:rFonts w:ascii="Arial" w:hAnsi="Arial" w:cs="Arial"/>
                <w:b/>
                <w:i/>
              </w:rPr>
              <w:t>Name and job title</w:t>
            </w:r>
          </w:p>
        </w:tc>
        <w:tc>
          <w:tcPr>
            <w:tcW w:w="1984" w:type="dxa"/>
            <w:vAlign w:val="center"/>
          </w:tcPr>
          <w:p w:rsidR="005C60B2" w:rsidRPr="005C60B2" w:rsidRDefault="005C60B2" w:rsidP="005C60B2">
            <w:pPr>
              <w:rPr>
                <w:rFonts w:ascii="Arial" w:hAnsi="Arial" w:cs="Arial"/>
                <w:b/>
                <w:i/>
              </w:rPr>
            </w:pPr>
            <w:r w:rsidRPr="005C60B2">
              <w:rPr>
                <w:rFonts w:ascii="Arial" w:hAnsi="Arial" w:cs="Arial"/>
                <w:b/>
                <w:i/>
              </w:rPr>
              <w:t xml:space="preserve">Date </w:t>
            </w:r>
          </w:p>
        </w:tc>
      </w:tr>
      <w:tr w:rsidR="005C60B2" w:rsidRPr="005C60B2" w:rsidTr="00FA34FE">
        <w:trPr>
          <w:trHeight w:val="516"/>
        </w:trPr>
        <w:tc>
          <w:tcPr>
            <w:tcW w:w="2836" w:type="dxa"/>
            <w:vAlign w:val="center"/>
          </w:tcPr>
          <w:p w:rsidR="005C60B2" w:rsidRDefault="005C60B2" w:rsidP="005C60B2">
            <w:pPr>
              <w:spacing w:before="120" w:after="120"/>
              <w:rPr>
                <w:rFonts w:ascii="Arial" w:hAnsi="Arial" w:cs="Arial"/>
                <w:b/>
              </w:rPr>
            </w:pPr>
            <w:r w:rsidRPr="005C60B2">
              <w:rPr>
                <w:rFonts w:ascii="Arial" w:hAnsi="Arial" w:cs="Arial"/>
                <w:b/>
              </w:rPr>
              <w:t xml:space="preserve">Decision maker </w:t>
            </w:r>
          </w:p>
          <w:p w:rsidR="005C60B2" w:rsidRPr="005C60B2" w:rsidRDefault="005C60B2" w:rsidP="005C60B2">
            <w:pPr>
              <w:spacing w:before="120" w:after="120"/>
              <w:rPr>
                <w:rFonts w:ascii="Arial" w:hAnsi="Arial" w:cs="Arial"/>
              </w:rPr>
            </w:pPr>
          </w:p>
        </w:tc>
        <w:tc>
          <w:tcPr>
            <w:tcW w:w="5103" w:type="dxa"/>
            <w:vAlign w:val="center"/>
          </w:tcPr>
          <w:p w:rsidR="005C60B2" w:rsidRDefault="000A104F" w:rsidP="005C60B2">
            <w:pPr>
              <w:rPr>
                <w:rFonts w:ascii="Arial" w:hAnsi="Arial" w:cs="Arial"/>
              </w:rPr>
            </w:pPr>
            <w:r>
              <w:rPr>
                <w:rFonts w:ascii="Arial" w:hAnsi="Arial" w:cs="Arial"/>
              </w:rPr>
              <w:t>Nerys Parry</w:t>
            </w:r>
          </w:p>
          <w:p w:rsidR="00D1779E" w:rsidRDefault="00D1779E" w:rsidP="005C60B2">
            <w:pPr>
              <w:rPr>
                <w:rFonts w:ascii="Arial" w:hAnsi="Arial" w:cs="Arial"/>
              </w:rPr>
            </w:pPr>
            <w:r>
              <w:rPr>
                <w:rFonts w:ascii="Arial" w:hAnsi="Arial" w:cs="Arial"/>
              </w:rPr>
              <w:t xml:space="preserve">Head of </w:t>
            </w:r>
            <w:r w:rsidR="000A104F">
              <w:rPr>
                <w:rFonts w:ascii="Arial" w:hAnsi="Arial" w:cs="Arial"/>
              </w:rPr>
              <w:t xml:space="preserve">Housing </w:t>
            </w:r>
            <w:r>
              <w:rPr>
                <w:rFonts w:ascii="Arial" w:hAnsi="Arial" w:cs="Arial"/>
              </w:rPr>
              <w:t>Service</w:t>
            </w:r>
            <w:r w:rsidR="0085093E">
              <w:rPr>
                <w:rFonts w:ascii="Arial" w:hAnsi="Arial" w:cs="Arial"/>
              </w:rPr>
              <w:t>s</w:t>
            </w:r>
            <w:r>
              <w:rPr>
                <w:rFonts w:ascii="Arial" w:hAnsi="Arial" w:cs="Arial"/>
              </w:rPr>
              <w:t xml:space="preserve"> </w:t>
            </w:r>
          </w:p>
          <w:p w:rsidR="00430DE5" w:rsidRDefault="00430DE5" w:rsidP="005C60B2">
            <w:pPr>
              <w:rPr>
                <w:rFonts w:ascii="Arial" w:hAnsi="Arial" w:cs="Arial"/>
              </w:rPr>
            </w:pPr>
          </w:p>
          <w:p w:rsidR="00430DE5" w:rsidRDefault="00430DE5" w:rsidP="005C60B2">
            <w:pPr>
              <w:rPr>
                <w:rFonts w:ascii="Arial" w:hAnsi="Arial" w:cs="Arial"/>
              </w:rPr>
            </w:pPr>
            <w:r>
              <w:rPr>
                <w:noProof/>
              </w:rPr>
              <w:drawing>
                <wp:inline distT="0" distB="0" distL="0" distR="0" wp14:anchorId="15368191" wp14:editId="671566DF">
                  <wp:extent cx="2543175" cy="828675"/>
                  <wp:effectExtent l="0" t="0" r="9525" b="9525"/>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543175" cy="828675"/>
                          </a:xfrm>
                          <a:prstGeom prst="rect">
                            <a:avLst/>
                          </a:prstGeom>
                        </pic:spPr>
                      </pic:pic>
                    </a:graphicData>
                  </a:graphic>
                </wp:inline>
              </w:drawing>
            </w:r>
          </w:p>
          <w:p w:rsidR="00D1779E" w:rsidRPr="005C60B2" w:rsidRDefault="00D1779E" w:rsidP="005C60B2">
            <w:pPr>
              <w:rPr>
                <w:rFonts w:ascii="Arial" w:hAnsi="Arial" w:cs="Arial"/>
              </w:rPr>
            </w:pPr>
          </w:p>
        </w:tc>
        <w:tc>
          <w:tcPr>
            <w:tcW w:w="1984" w:type="dxa"/>
            <w:vAlign w:val="center"/>
          </w:tcPr>
          <w:p w:rsidR="005C60B2" w:rsidRPr="005C60B2" w:rsidRDefault="0085093E" w:rsidP="005C60B2">
            <w:pPr>
              <w:rPr>
                <w:rFonts w:ascii="Arial" w:hAnsi="Arial" w:cs="Arial"/>
              </w:rPr>
            </w:pPr>
            <w:r>
              <w:rPr>
                <w:rFonts w:ascii="Arial" w:hAnsi="Arial" w:cs="Arial"/>
              </w:rPr>
              <w:t>21 November 2022</w:t>
            </w:r>
          </w:p>
        </w:tc>
      </w:tr>
    </w:tbl>
    <w:p w:rsidR="005C60B2" w:rsidRDefault="005C60B2" w:rsidP="005C60B2">
      <w:pPr>
        <w:rPr>
          <w:rFonts w:ascii="Arial" w:hAnsi="Arial" w:cs="Arial"/>
        </w:rPr>
      </w:pPr>
    </w:p>
    <w:p w:rsidR="00B52B1A" w:rsidRDefault="00B52B1A" w:rsidP="00B52B1A">
      <w:pPr>
        <w:rPr>
          <w:rFonts w:ascii="Arial" w:hAnsi="Arial" w:cs="Arial"/>
          <w:b/>
        </w:rPr>
      </w:pPr>
      <w:proofErr w:type="spellStart"/>
      <w:r>
        <w:rPr>
          <w:rFonts w:ascii="Arial" w:hAnsi="Arial" w:cs="Arial"/>
          <w:b/>
        </w:rPr>
        <w:t>Consultee</w:t>
      </w:r>
      <w:proofErr w:type="spellEnd"/>
      <w:r>
        <w:rPr>
          <w:rFonts w:ascii="Arial" w:hAnsi="Arial" w:cs="Arial"/>
          <w:b/>
        </w:rPr>
        <w:t xml:space="preserve"> checklist</w:t>
      </w:r>
    </w:p>
    <w:p w:rsidR="00B52B1A" w:rsidRDefault="00B52B1A" w:rsidP="00B52B1A">
      <w:pPr>
        <w:rPr>
          <w:rFonts w:ascii="Arial" w:hAnsi="Arial" w:cs="Arial"/>
          <w:b/>
        </w:rPr>
      </w:pPr>
    </w:p>
    <w:tbl>
      <w:tblPr>
        <w:tblStyle w:val="TableGrid1"/>
        <w:tblW w:w="9923" w:type="dxa"/>
        <w:tblInd w:w="-289" w:type="dxa"/>
        <w:tblLook w:val="04A0" w:firstRow="1" w:lastRow="0" w:firstColumn="1" w:lastColumn="0" w:noHBand="0" w:noVBand="1"/>
      </w:tblPr>
      <w:tblGrid>
        <w:gridCol w:w="2836"/>
        <w:gridCol w:w="5103"/>
        <w:gridCol w:w="1984"/>
      </w:tblGrid>
      <w:tr w:rsidR="00B52B1A" w:rsidTr="00B52B1A">
        <w:trPr>
          <w:trHeight w:val="516"/>
        </w:trPr>
        <w:tc>
          <w:tcPr>
            <w:tcW w:w="2836" w:type="dxa"/>
            <w:tcBorders>
              <w:top w:val="single" w:sz="4" w:space="0" w:color="auto"/>
              <w:left w:val="single" w:sz="4" w:space="0" w:color="auto"/>
              <w:bottom w:val="single" w:sz="4" w:space="0" w:color="auto"/>
              <w:right w:val="single" w:sz="4" w:space="0" w:color="auto"/>
            </w:tcBorders>
            <w:hideMark/>
          </w:tcPr>
          <w:p w:rsidR="00B52B1A" w:rsidRDefault="00B52B1A">
            <w:pPr>
              <w:spacing w:before="120" w:after="120"/>
              <w:rPr>
                <w:rFonts w:ascii="Arial" w:hAnsi="Arial" w:cs="Arial"/>
                <w:b/>
                <w:i/>
                <w:lang w:eastAsia="en-US"/>
              </w:rPr>
            </w:pPr>
            <w:r>
              <w:rPr>
                <w:rFonts w:ascii="Arial" w:hAnsi="Arial" w:cs="Arial"/>
                <w:b/>
                <w:i/>
                <w:lang w:eastAsia="en-US"/>
              </w:rPr>
              <w:t>Approver</w:t>
            </w:r>
          </w:p>
        </w:tc>
        <w:tc>
          <w:tcPr>
            <w:tcW w:w="5103" w:type="dxa"/>
            <w:tcBorders>
              <w:top w:val="single" w:sz="4" w:space="0" w:color="auto"/>
              <w:left w:val="single" w:sz="4" w:space="0" w:color="auto"/>
              <w:bottom w:val="single" w:sz="4" w:space="0" w:color="auto"/>
              <w:right w:val="single" w:sz="4" w:space="0" w:color="auto"/>
            </w:tcBorders>
            <w:vAlign w:val="center"/>
            <w:hideMark/>
          </w:tcPr>
          <w:p w:rsidR="00B52B1A" w:rsidRDefault="00B52B1A">
            <w:pPr>
              <w:rPr>
                <w:rFonts w:ascii="Arial" w:hAnsi="Arial" w:cs="Arial"/>
                <w:b/>
                <w:i/>
                <w:lang w:eastAsia="en-US"/>
              </w:rPr>
            </w:pPr>
            <w:r>
              <w:rPr>
                <w:rFonts w:ascii="Arial" w:hAnsi="Arial" w:cs="Arial"/>
                <w:b/>
                <w:i/>
                <w:lang w:eastAsia="en-US"/>
              </w:rPr>
              <w:t>Name and job title</w:t>
            </w:r>
          </w:p>
        </w:tc>
        <w:tc>
          <w:tcPr>
            <w:tcW w:w="1984" w:type="dxa"/>
            <w:tcBorders>
              <w:top w:val="single" w:sz="4" w:space="0" w:color="auto"/>
              <w:left w:val="single" w:sz="4" w:space="0" w:color="auto"/>
              <w:bottom w:val="single" w:sz="4" w:space="0" w:color="auto"/>
              <w:right w:val="single" w:sz="4" w:space="0" w:color="auto"/>
            </w:tcBorders>
            <w:vAlign w:val="center"/>
            <w:hideMark/>
          </w:tcPr>
          <w:p w:rsidR="00B52B1A" w:rsidRDefault="00B52B1A">
            <w:pPr>
              <w:rPr>
                <w:rFonts w:ascii="Arial" w:hAnsi="Arial" w:cs="Arial"/>
                <w:b/>
                <w:i/>
                <w:lang w:eastAsia="en-US"/>
              </w:rPr>
            </w:pPr>
            <w:r>
              <w:rPr>
                <w:rFonts w:ascii="Arial" w:hAnsi="Arial" w:cs="Arial"/>
                <w:b/>
                <w:i/>
                <w:lang w:eastAsia="en-US"/>
              </w:rPr>
              <w:t xml:space="preserve">Date </w:t>
            </w:r>
          </w:p>
        </w:tc>
      </w:tr>
      <w:tr w:rsidR="00B52B1A" w:rsidTr="00B52B1A">
        <w:trPr>
          <w:trHeight w:val="516"/>
        </w:trPr>
        <w:tc>
          <w:tcPr>
            <w:tcW w:w="2836" w:type="dxa"/>
            <w:tcBorders>
              <w:top w:val="single" w:sz="4" w:space="0" w:color="auto"/>
              <w:left w:val="single" w:sz="4" w:space="0" w:color="auto"/>
              <w:bottom w:val="single" w:sz="4" w:space="0" w:color="auto"/>
              <w:right w:val="single" w:sz="4" w:space="0" w:color="auto"/>
            </w:tcBorders>
            <w:vAlign w:val="center"/>
          </w:tcPr>
          <w:p w:rsidR="00B52B1A" w:rsidRDefault="00B52B1A">
            <w:pPr>
              <w:spacing w:before="120" w:after="120"/>
              <w:rPr>
                <w:rFonts w:ascii="Arial" w:hAnsi="Arial" w:cs="Arial"/>
                <w:b/>
                <w:lang w:eastAsia="en-US"/>
              </w:rPr>
            </w:pPr>
            <w:r>
              <w:rPr>
                <w:rFonts w:ascii="Arial" w:hAnsi="Arial" w:cs="Arial"/>
                <w:b/>
                <w:lang w:eastAsia="en-US"/>
              </w:rPr>
              <w:t>Cabinet Member</w:t>
            </w:r>
          </w:p>
          <w:p w:rsidR="00B52B1A" w:rsidRDefault="00B52B1A">
            <w:pPr>
              <w:spacing w:before="120" w:after="120"/>
              <w:rPr>
                <w:rFonts w:ascii="Arial" w:hAnsi="Arial" w:cs="Arial"/>
                <w:lang w:eastAsia="en-US"/>
              </w:rPr>
            </w:pPr>
          </w:p>
        </w:tc>
        <w:tc>
          <w:tcPr>
            <w:tcW w:w="5103" w:type="dxa"/>
            <w:tcBorders>
              <w:top w:val="single" w:sz="4" w:space="0" w:color="auto"/>
              <w:left w:val="single" w:sz="4" w:space="0" w:color="auto"/>
              <w:bottom w:val="single" w:sz="4" w:space="0" w:color="auto"/>
              <w:right w:val="single" w:sz="4" w:space="0" w:color="auto"/>
            </w:tcBorders>
            <w:vAlign w:val="center"/>
          </w:tcPr>
          <w:p w:rsidR="00B52B1A" w:rsidRDefault="00B52B1A">
            <w:pPr>
              <w:rPr>
                <w:rFonts w:ascii="Arial" w:hAnsi="Arial" w:cs="Arial"/>
                <w:lang w:eastAsia="en-US"/>
              </w:rPr>
            </w:pPr>
            <w:r>
              <w:rPr>
                <w:rFonts w:ascii="Arial" w:hAnsi="Arial" w:cs="Arial"/>
                <w:lang w:eastAsia="en-US"/>
              </w:rPr>
              <w:t>Councillor Linda Smith</w:t>
            </w:r>
          </w:p>
          <w:p w:rsidR="00B52B1A" w:rsidRDefault="00B52B1A">
            <w:pPr>
              <w:rPr>
                <w:rFonts w:ascii="Arial" w:hAnsi="Arial" w:cs="Arial"/>
                <w:lang w:eastAsia="en-US"/>
              </w:rPr>
            </w:pPr>
            <w:r>
              <w:rPr>
                <w:rFonts w:ascii="Arial" w:hAnsi="Arial" w:cs="Arial"/>
                <w:lang w:eastAsia="en-US"/>
              </w:rPr>
              <w:t>Cabinet Member for Housing</w:t>
            </w:r>
          </w:p>
          <w:p w:rsidR="00B52B1A" w:rsidRDefault="00B52B1A">
            <w:pPr>
              <w:rPr>
                <w:rFonts w:ascii="Arial" w:hAnsi="Arial" w:cs="Arial"/>
                <w:lang w:eastAsia="en-US"/>
              </w:rPr>
            </w:pPr>
          </w:p>
          <w:p w:rsidR="00B52B1A" w:rsidRDefault="00B52B1A">
            <w:pPr>
              <w:rPr>
                <w:rFonts w:ascii="Arial" w:hAnsi="Arial" w:cs="Arial"/>
                <w:lang w:eastAsia="en-US"/>
              </w:rPr>
            </w:pPr>
          </w:p>
          <w:p w:rsidR="00B52B1A" w:rsidRDefault="00B52B1A">
            <w:pPr>
              <w:rPr>
                <w:rFonts w:ascii="Arial" w:hAnsi="Arial" w:cs="Arial"/>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B52B1A" w:rsidRDefault="00B52B1A">
            <w:pPr>
              <w:rPr>
                <w:rFonts w:ascii="Arial" w:hAnsi="Arial" w:cs="Arial"/>
                <w:lang w:eastAsia="en-US"/>
              </w:rPr>
            </w:pPr>
            <w:r>
              <w:rPr>
                <w:rFonts w:ascii="Arial" w:hAnsi="Arial" w:cs="Arial"/>
                <w:lang w:eastAsia="en-US"/>
              </w:rPr>
              <w:t>18 November 2022</w:t>
            </w:r>
          </w:p>
        </w:tc>
      </w:tr>
    </w:tbl>
    <w:p w:rsidR="00B52B1A" w:rsidRPr="005C60B2" w:rsidRDefault="00B52B1A" w:rsidP="005C60B2">
      <w:pPr>
        <w:rPr>
          <w:rFonts w:ascii="Arial" w:hAnsi="Arial" w:cs="Arial"/>
        </w:rPr>
      </w:pPr>
      <w:bookmarkStart w:id="0" w:name="_GoBack"/>
      <w:bookmarkEnd w:id="0"/>
    </w:p>
    <w:sectPr w:rsidR="00B52B1A" w:rsidRPr="005C60B2" w:rsidSect="00532DF2">
      <w:footerReference w:type="default" r:id="rId9"/>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F83" w:rsidRDefault="00D33F83" w:rsidP="00F11FD1">
      <w:r>
        <w:separator/>
      </w:r>
    </w:p>
  </w:endnote>
  <w:endnote w:type="continuationSeparator" w:id="0">
    <w:p w:rsidR="00D33F83" w:rsidRDefault="00D33F83"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F83" w:rsidRDefault="00D33F83" w:rsidP="00F11FD1">
      <w:r>
        <w:separator/>
      </w:r>
    </w:p>
  </w:footnote>
  <w:footnote w:type="continuationSeparator" w:id="0">
    <w:p w:rsidR="00D33F83" w:rsidRDefault="00D33F83" w:rsidP="00F11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D4"/>
    <w:rsid w:val="000173BF"/>
    <w:rsid w:val="000445D4"/>
    <w:rsid w:val="0005774E"/>
    <w:rsid w:val="0008133A"/>
    <w:rsid w:val="000A104F"/>
    <w:rsid w:val="000B4310"/>
    <w:rsid w:val="000F4239"/>
    <w:rsid w:val="00100979"/>
    <w:rsid w:val="001C2E22"/>
    <w:rsid w:val="001C7222"/>
    <w:rsid w:val="00231385"/>
    <w:rsid w:val="002611EB"/>
    <w:rsid w:val="00263039"/>
    <w:rsid w:val="002A07C9"/>
    <w:rsid w:val="002B53D4"/>
    <w:rsid w:val="002E61DD"/>
    <w:rsid w:val="00335A9B"/>
    <w:rsid w:val="003505E0"/>
    <w:rsid w:val="003547CD"/>
    <w:rsid w:val="00373F5D"/>
    <w:rsid w:val="003B1236"/>
    <w:rsid w:val="004000D7"/>
    <w:rsid w:val="00405321"/>
    <w:rsid w:val="00424A92"/>
    <w:rsid w:val="00430DE5"/>
    <w:rsid w:val="004A049B"/>
    <w:rsid w:val="004B1944"/>
    <w:rsid w:val="00504E43"/>
    <w:rsid w:val="005238F0"/>
    <w:rsid w:val="00532DF2"/>
    <w:rsid w:val="00596EC2"/>
    <w:rsid w:val="005C60B2"/>
    <w:rsid w:val="005C6416"/>
    <w:rsid w:val="005C7264"/>
    <w:rsid w:val="005E37E4"/>
    <w:rsid w:val="00610C79"/>
    <w:rsid w:val="00616F3F"/>
    <w:rsid w:val="006247C4"/>
    <w:rsid w:val="006F6326"/>
    <w:rsid w:val="006F6731"/>
    <w:rsid w:val="007023AB"/>
    <w:rsid w:val="00757726"/>
    <w:rsid w:val="007908F4"/>
    <w:rsid w:val="007D270E"/>
    <w:rsid w:val="00801BEB"/>
    <w:rsid w:val="00804BF2"/>
    <w:rsid w:val="00804F80"/>
    <w:rsid w:val="00834D72"/>
    <w:rsid w:val="00844D21"/>
    <w:rsid w:val="0085093E"/>
    <w:rsid w:val="00854133"/>
    <w:rsid w:val="008613FB"/>
    <w:rsid w:val="008676E5"/>
    <w:rsid w:val="008900A7"/>
    <w:rsid w:val="00891B19"/>
    <w:rsid w:val="008A22C6"/>
    <w:rsid w:val="008E4629"/>
    <w:rsid w:val="008F1BB6"/>
    <w:rsid w:val="00960744"/>
    <w:rsid w:val="00986C99"/>
    <w:rsid w:val="009F048F"/>
    <w:rsid w:val="009F6401"/>
    <w:rsid w:val="00A12928"/>
    <w:rsid w:val="00A253FE"/>
    <w:rsid w:val="00A96C08"/>
    <w:rsid w:val="00AC5899"/>
    <w:rsid w:val="00B15340"/>
    <w:rsid w:val="00B31EEC"/>
    <w:rsid w:val="00B52B1A"/>
    <w:rsid w:val="00B87695"/>
    <w:rsid w:val="00B928EF"/>
    <w:rsid w:val="00B9526A"/>
    <w:rsid w:val="00BB62BA"/>
    <w:rsid w:val="00BD4490"/>
    <w:rsid w:val="00BE1FD4"/>
    <w:rsid w:val="00BF240D"/>
    <w:rsid w:val="00C07F80"/>
    <w:rsid w:val="00C251F7"/>
    <w:rsid w:val="00C6130E"/>
    <w:rsid w:val="00C678ED"/>
    <w:rsid w:val="00CB5E4F"/>
    <w:rsid w:val="00CD4BC9"/>
    <w:rsid w:val="00CE6085"/>
    <w:rsid w:val="00D1779E"/>
    <w:rsid w:val="00D33F83"/>
    <w:rsid w:val="00D543D9"/>
    <w:rsid w:val="00DB01D4"/>
    <w:rsid w:val="00DC2E8D"/>
    <w:rsid w:val="00DD1A34"/>
    <w:rsid w:val="00DD4885"/>
    <w:rsid w:val="00DD51B2"/>
    <w:rsid w:val="00E127E3"/>
    <w:rsid w:val="00E2036C"/>
    <w:rsid w:val="00E20A54"/>
    <w:rsid w:val="00E270E5"/>
    <w:rsid w:val="00E5316F"/>
    <w:rsid w:val="00E678D8"/>
    <w:rsid w:val="00E97024"/>
    <w:rsid w:val="00E97F84"/>
    <w:rsid w:val="00ED0ED4"/>
    <w:rsid w:val="00F11FD1"/>
    <w:rsid w:val="00F64579"/>
    <w:rsid w:val="00FA2F48"/>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table" w:customStyle="1" w:styleId="TableGrid1">
    <w:name w:val="Table Grid1"/>
    <w:basedOn w:val="TableNormal"/>
    <w:next w:val="TableGrid"/>
    <w:uiPriority w:val="59"/>
    <w:rsid w:val="005C60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 w:id="93201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17F36-3194-4F81-832B-DAEEC8C3F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434C7DCD</Template>
  <TotalTime>19</TotalTime>
  <Pages>2</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LUND Emma</cp:lastModifiedBy>
  <cp:revision>8</cp:revision>
  <cp:lastPrinted>2015-07-27T09:35:00Z</cp:lastPrinted>
  <dcterms:created xsi:type="dcterms:W3CDTF">2022-10-27T10:37:00Z</dcterms:created>
  <dcterms:modified xsi:type="dcterms:W3CDTF">2022-11-22T12:04:00Z</dcterms:modified>
</cp:coreProperties>
</file>